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E91ED" w14:textId="77777777" w:rsidR="00F567E8" w:rsidRDefault="00F567E8" w:rsidP="00D8188B">
      <w:pPr>
        <w:jc w:val="both"/>
        <w:rPr>
          <w:lang w:val="en-US"/>
        </w:rPr>
      </w:pPr>
    </w:p>
    <w:p w14:paraId="198547A1" w14:textId="1B2A7553" w:rsidR="00F567E8" w:rsidRDefault="004C2B12" w:rsidP="002B4169">
      <w:pPr>
        <w:jc w:val="center"/>
        <w:rPr>
          <w:lang w:val="en-US"/>
        </w:rPr>
      </w:pPr>
      <w:r w:rsidRPr="00DC496D">
        <w:rPr>
          <w:noProof/>
          <w:lang w:eastAsia="en-GB"/>
        </w:rPr>
        <w:drawing>
          <wp:inline distT="0" distB="0" distL="0" distR="0" wp14:anchorId="46E3A7A0" wp14:editId="26A280FD">
            <wp:extent cx="1962150" cy="793750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4A73A" w14:textId="3407C55E" w:rsidR="00F567E8" w:rsidRDefault="00E309E0" w:rsidP="00D8188B">
      <w:pPr>
        <w:jc w:val="both"/>
        <w:rPr>
          <w:lang w:val="en-US"/>
        </w:rPr>
      </w:pPr>
      <w:r>
        <w:rPr>
          <w:lang w:val="en-US"/>
        </w:rPr>
        <w:t>Dear All,</w:t>
      </w:r>
    </w:p>
    <w:p w14:paraId="05B8334F" w14:textId="1CCE06B4" w:rsidR="00E309E0" w:rsidRDefault="00E56F64" w:rsidP="00D8188B">
      <w:pPr>
        <w:jc w:val="both"/>
        <w:rPr>
          <w:lang w:val="en-US"/>
        </w:rPr>
      </w:pPr>
      <w:r>
        <w:rPr>
          <w:lang w:val="en-US"/>
        </w:rPr>
        <w:t>Despite</w:t>
      </w:r>
      <w:r w:rsidR="00E309E0">
        <w:rPr>
          <w:lang w:val="en-US"/>
        </w:rPr>
        <w:t xml:space="preserve"> Covid restrictions the Local Funding Group, St. Mary’s </w:t>
      </w:r>
      <w:r w:rsidR="0030756E">
        <w:rPr>
          <w:lang w:val="en-US"/>
        </w:rPr>
        <w:t>Church Room has held the following fund</w:t>
      </w:r>
      <w:r w:rsidR="001743D3">
        <w:rPr>
          <w:lang w:val="en-US"/>
        </w:rPr>
        <w:t>-</w:t>
      </w:r>
      <w:r w:rsidR="0030756E">
        <w:rPr>
          <w:lang w:val="en-US"/>
        </w:rPr>
        <w:t xml:space="preserve"> raising events</w:t>
      </w:r>
      <w:r w:rsidR="009149C1">
        <w:rPr>
          <w:lang w:val="en-US"/>
        </w:rPr>
        <w:t xml:space="preserve"> during 2021</w:t>
      </w:r>
      <w:r w:rsidR="0030756E">
        <w:rPr>
          <w:lang w:val="en-US"/>
        </w:rPr>
        <w:t>:</w:t>
      </w:r>
    </w:p>
    <w:p w14:paraId="408AF39A" w14:textId="6C070417" w:rsidR="0030756E" w:rsidRDefault="0030756E" w:rsidP="00D8188B">
      <w:pPr>
        <w:jc w:val="both"/>
        <w:rPr>
          <w:lang w:val="en-US"/>
        </w:rPr>
      </w:pPr>
      <w:r>
        <w:rPr>
          <w:lang w:val="en-US"/>
        </w:rPr>
        <w:t>Strawberry Tea</w:t>
      </w:r>
      <w:r w:rsidR="00F51D2A">
        <w:rPr>
          <w:lang w:val="en-US"/>
        </w:rPr>
        <w:t xml:space="preserve"> </w:t>
      </w:r>
      <w:r w:rsidR="0018522A">
        <w:rPr>
          <w:lang w:val="en-US"/>
        </w:rPr>
        <w:t xml:space="preserve">- </w:t>
      </w:r>
      <w:r w:rsidR="00EF2BBA">
        <w:rPr>
          <w:lang w:val="en-US"/>
        </w:rPr>
        <w:t>organised by Paul and Li</w:t>
      </w:r>
      <w:r w:rsidR="00F51D2A">
        <w:rPr>
          <w:lang w:val="en-US"/>
        </w:rPr>
        <w:t>n</w:t>
      </w:r>
      <w:r w:rsidR="00EF2BBA">
        <w:rPr>
          <w:lang w:val="en-US"/>
        </w:rPr>
        <w:t>ds</w:t>
      </w:r>
      <w:r w:rsidR="00F51D2A">
        <w:rPr>
          <w:lang w:val="en-US"/>
        </w:rPr>
        <w:t>ey Kennett</w:t>
      </w:r>
    </w:p>
    <w:p w14:paraId="1460E2F5" w14:textId="7C48CCAA" w:rsidR="0030756E" w:rsidRDefault="000901C2" w:rsidP="00D8188B">
      <w:pPr>
        <w:jc w:val="both"/>
        <w:rPr>
          <w:lang w:val="en-US"/>
        </w:rPr>
      </w:pPr>
      <w:r>
        <w:rPr>
          <w:lang w:val="en-US"/>
        </w:rPr>
        <w:t>Walkabout</w:t>
      </w:r>
    </w:p>
    <w:p w14:paraId="268D6FB2" w14:textId="0A657C63" w:rsidR="008447C1" w:rsidRDefault="008447C1" w:rsidP="00D8188B">
      <w:pPr>
        <w:jc w:val="both"/>
        <w:rPr>
          <w:lang w:val="en-US"/>
        </w:rPr>
      </w:pPr>
      <w:r>
        <w:rPr>
          <w:lang w:val="en-US"/>
        </w:rPr>
        <w:t>Garden Safari</w:t>
      </w:r>
      <w:r w:rsidR="00E8558B">
        <w:rPr>
          <w:lang w:val="en-US"/>
        </w:rPr>
        <w:t xml:space="preserve"> </w:t>
      </w:r>
      <w:r w:rsidR="00936159">
        <w:rPr>
          <w:lang w:val="en-US"/>
        </w:rPr>
        <w:t>– 18 gardens open</w:t>
      </w:r>
    </w:p>
    <w:p w14:paraId="7C0026F2" w14:textId="76F92CED" w:rsidR="008447C1" w:rsidRDefault="00854379" w:rsidP="00D8188B">
      <w:pPr>
        <w:jc w:val="both"/>
        <w:rPr>
          <w:lang w:val="en-US"/>
        </w:rPr>
      </w:pPr>
      <w:r>
        <w:rPr>
          <w:lang w:val="en-US"/>
        </w:rPr>
        <w:t>Picking up the Pieces – Jigsaw Puzz</w:t>
      </w:r>
      <w:r w:rsidR="008411F1">
        <w:rPr>
          <w:lang w:val="en-US"/>
        </w:rPr>
        <w:t>l</w:t>
      </w:r>
      <w:r>
        <w:rPr>
          <w:lang w:val="en-US"/>
        </w:rPr>
        <w:t>e Competition</w:t>
      </w:r>
    </w:p>
    <w:p w14:paraId="5B21DF88" w14:textId="13C8AA78" w:rsidR="00854379" w:rsidRDefault="00854379" w:rsidP="00D8188B">
      <w:pPr>
        <w:jc w:val="both"/>
        <w:rPr>
          <w:lang w:val="en-US"/>
        </w:rPr>
      </w:pPr>
      <w:r>
        <w:rPr>
          <w:lang w:val="en-US"/>
        </w:rPr>
        <w:t xml:space="preserve">Wreath Making </w:t>
      </w:r>
      <w:r w:rsidR="001743D3">
        <w:rPr>
          <w:lang w:val="en-US"/>
        </w:rPr>
        <w:t>Workshop</w:t>
      </w:r>
    </w:p>
    <w:p w14:paraId="677E3D76" w14:textId="77777777" w:rsidR="002C0372" w:rsidRDefault="001743D3" w:rsidP="00D8188B">
      <w:pPr>
        <w:jc w:val="both"/>
        <w:rPr>
          <w:lang w:val="en-US"/>
        </w:rPr>
      </w:pPr>
      <w:r>
        <w:rPr>
          <w:lang w:val="en-US"/>
        </w:rPr>
        <w:t>Christmas at Home</w:t>
      </w:r>
    </w:p>
    <w:p w14:paraId="7067900A" w14:textId="0356C54C" w:rsidR="002C0372" w:rsidRDefault="008411F1" w:rsidP="00024D91">
      <w:pPr>
        <w:jc w:val="both"/>
        <w:rPr>
          <w:lang w:val="en-US"/>
        </w:rPr>
      </w:pPr>
      <w:r>
        <w:rPr>
          <w:lang w:val="en-US"/>
        </w:rPr>
        <w:t xml:space="preserve">As </w:t>
      </w:r>
      <w:r w:rsidR="00023B6E">
        <w:rPr>
          <w:lang w:val="en-US"/>
        </w:rPr>
        <w:t>well as Rosemary Dymond’s ‘Ride and Stride’</w:t>
      </w:r>
      <w:r w:rsidR="002C0372" w:rsidRPr="002C0372">
        <w:rPr>
          <w:lang w:val="en-US"/>
        </w:rPr>
        <w:t xml:space="preserve"> </w:t>
      </w:r>
      <w:r w:rsidR="002C0372">
        <w:rPr>
          <w:lang w:val="en-US"/>
        </w:rPr>
        <w:t xml:space="preserve">contribution through The Friends of Kent </w:t>
      </w:r>
      <w:r w:rsidR="00024D91">
        <w:rPr>
          <w:lang w:val="en-US"/>
        </w:rPr>
        <w:t>C</w:t>
      </w:r>
      <w:r w:rsidR="002C0372">
        <w:rPr>
          <w:lang w:val="en-US"/>
        </w:rPr>
        <w:t xml:space="preserve">hurches </w:t>
      </w:r>
    </w:p>
    <w:p w14:paraId="38770BF3" w14:textId="67C1C273" w:rsidR="00D77B6E" w:rsidRDefault="00D77B6E" w:rsidP="002C0372">
      <w:pPr>
        <w:jc w:val="both"/>
        <w:rPr>
          <w:lang w:val="en-US"/>
        </w:rPr>
      </w:pPr>
      <w:r>
        <w:rPr>
          <w:lang w:val="en-US"/>
        </w:rPr>
        <w:t>Monday Club</w:t>
      </w:r>
      <w:r w:rsidR="00051434">
        <w:rPr>
          <w:lang w:val="en-US"/>
        </w:rPr>
        <w:t xml:space="preserve"> Sale</w:t>
      </w:r>
    </w:p>
    <w:p w14:paraId="12DF3908" w14:textId="77777777" w:rsidR="00CB19BA" w:rsidRDefault="00D77B6E" w:rsidP="002C0372">
      <w:pPr>
        <w:jc w:val="both"/>
        <w:rPr>
          <w:lang w:val="en-US"/>
        </w:rPr>
      </w:pPr>
      <w:r>
        <w:rPr>
          <w:lang w:val="en-US"/>
        </w:rPr>
        <w:t>Donations</w:t>
      </w:r>
    </w:p>
    <w:p w14:paraId="2C2E4211" w14:textId="1F6B0415" w:rsidR="00D77B6E" w:rsidRDefault="003E211C" w:rsidP="002C0372">
      <w:pPr>
        <w:jc w:val="both"/>
        <w:rPr>
          <w:lang w:val="en-US"/>
        </w:rPr>
      </w:pPr>
      <w:r>
        <w:rPr>
          <w:lang w:val="en-US"/>
        </w:rPr>
        <w:t xml:space="preserve">The total amount we have raised is </w:t>
      </w:r>
      <w:r w:rsidR="002D4869">
        <w:rPr>
          <w:lang w:val="en-US"/>
        </w:rPr>
        <w:t>£</w:t>
      </w:r>
      <w:r w:rsidR="00076BE3">
        <w:rPr>
          <w:lang w:val="en-US"/>
        </w:rPr>
        <w:t>33,342</w:t>
      </w:r>
      <w:r w:rsidR="004D584B">
        <w:rPr>
          <w:lang w:val="en-US"/>
        </w:rPr>
        <w:t xml:space="preserve">. </w:t>
      </w:r>
      <w:r w:rsidR="00076BE3">
        <w:rPr>
          <w:lang w:val="en-US"/>
        </w:rPr>
        <w:t>4</w:t>
      </w:r>
      <w:r w:rsidR="003A578E">
        <w:rPr>
          <w:lang w:val="en-US"/>
        </w:rPr>
        <w:t>1.</w:t>
      </w:r>
    </w:p>
    <w:p w14:paraId="2898A2C1" w14:textId="77777777" w:rsidR="00CB19BA" w:rsidRDefault="00CB19BA" w:rsidP="002C0372">
      <w:pPr>
        <w:jc w:val="both"/>
        <w:rPr>
          <w:lang w:val="en-US"/>
        </w:rPr>
      </w:pPr>
    </w:p>
    <w:p w14:paraId="15501BE4" w14:textId="73E243C4" w:rsidR="00CB19BA" w:rsidRDefault="00CB19BA" w:rsidP="002C0372">
      <w:pPr>
        <w:jc w:val="both"/>
        <w:rPr>
          <w:lang w:val="en-US"/>
        </w:rPr>
      </w:pPr>
      <w:r>
        <w:rPr>
          <w:lang w:val="en-US"/>
        </w:rPr>
        <w:t>We have applied for grants from</w:t>
      </w:r>
      <w:r w:rsidR="00633290">
        <w:rPr>
          <w:lang w:val="en-US"/>
        </w:rPr>
        <w:t xml:space="preserve"> The Friends of Kent Churches and </w:t>
      </w:r>
      <w:r w:rsidR="00771750">
        <w:rPr>
          <w:lang w:val="en-US"/>
        </w:rPr>
        <w:t xml:space="preserve">the </w:t>
      </w:r>
      <w:r w:rsidR="00633290">
        <w:rPr>
          <w:lang w:val="en-US"/>
        </w:rPr>
        <w:t>Rochester Missional Properties Grant</w:t>
      </w:r>
      <w:r w:rsidR="00771750">
        <w:rPr>
          <w:lang w:val="en-US"/>
        </w:rPr>
        <w:t xml:space="preserve"> and received the promise of </w:t>
      </w:r>
      <w:r w:rsidR="00367033">
        <w:rPr>
          <w:lang w:val="en-US"/>
        </w:rPr>
        <w:t xml:space="preserve">£10,000 from </w:t>
      </w:r>
      <w:r w:rsidR="00D17A23">
        <w:rPr>
          <w:lang w:val="en-US"/>
        </w:rPr>
        <w:t>both trusts.</w:t>
      </w:r>
      <w:r w:rsidR="005B360A">
        <w:rPr>
          <w:lang w:val="en-US"/>
        </w:rPr>
        <w:t xml:space="preserve"> Cobham Parish Council awarded </w:t>
      </w:r>
      <w:r w:rsidR="00844F7D">
        <w:rPr>
          <w:lang w:val="en-US"/>
        </w:rPr>
        <w:t xml:space="preserve">Cobham Church </w:t>
      </w:r>
      <w:r w:rsidR="005B360A">
        <w:rPr>
          <w:lang w:val="en-US"/>
        </w:rPr>
        <w:t xml:space="preserve">a grant of </w:t>
      </w:r>
      <w:r w:rsidR="00170920">
        <w:rPr>
          <w:lang w:val="en-US"/>
        </w:rPr>
        <w:t>£</w:t>
      </w:r>
      <w:r w:rsidR="005B360A">
        <w:rPr>
          <w:lang w:val="en-US"/>
        </w:rPr>
        <w:t>2,</w:t>
      </w:r>
      <w:r w:rsidR="00032B9B">
        <w:rPr>
          <w:lang w:val="en-US"/>
        </w:rPr>
        <w:t>4</w:t>
      </w:r>
      <w:r w:rsidR="00B64685">
        <w:rPr>
          <w:lang w:val="en-US"/>
        </w:rPr>
        <w:t>5</w:t>
      </w:r>
      <w:r w:rsidR="00844F7D">
        <w:rPr>
          <w:lang w:val="en-US"/>
        </w:rPr>
        <w:t>0</w:t>
      </w:r>
      <w:r w:rsidR="00170920">
        <w:rPr>
          <w:lang w:val="en-US"/>
        </w:rPr>
        <w:t xml:space="preserve"> towards architect’s fees.</w:t>
      </w:r>
    </w:p>
    <w:p w14:paraId="6FF89217" w14:textId="77777777" w:rsidR="00D17A23" w:rsidRDefault="00D17A23" w:rsidP="002C0372">
      <w:pPr>
        <w:jc w:val="both"/>
        <w:rPr>
          <w:lang w:val="en-US"/>
        </w:rPr>
      </w:pPr>
    </w:p>
    <w:p w14:paraId="3AF1233C" w14:textId="096D9D5E" w:rsidR="00D17A23" w:rsidRDefault="00F934C2" w:rsidP="002C0372">
      <w:pPr>
        <w:jc w:val="both"/>
        <w:rPr>
          <w:lang w:val="en-US"/>
        </w:rPr>
      </w:pPr>
      <w:r>
        <w:rPr>
          <w:lang w:val="en-US"/>
        </w:rPr>
        <w:t xml:space="preserve">Recently, </w:t>
      </w:r>
      <w:r w:rsidR="00D9501C">
        <w:rPr>
          <w:lang w:val="en-US"/>
        </w:rPr>
        <w:t>t</w:t>
      </w:r>
      <w:r w:rsidR="00D17A23">
        <w:rPr>
          <w:lang w:val="en-US"/>
        </w:rPr>
        <w:t>he LFG chairman</w:t>
      </w:r>
      <w:r w:rsidR="00604551">
        <w:rPr>
          <w:lang w:val="en-US"/>
        </w:rPr>
        <w:t>, treasure</w:t>
      </w:r>
      <w:r w:rsidR="00072E13">
        <w:rPr>
          <w:lang w:val="en-US"/>
        </w:rPr>
        <w:t>r</w:t>
      </w:r>
      <w:r w:rsidR="00604551">
        <w:rPr>
          <w:lang w:val="en-US"/>
        </w:rPr>
        <w:t xml:space="preserve"> and very special IT specialist hav</w:t>
      </w:r>
      <w:r w:rsidR="00413B0B">
        <w:rPr>
          <w:lang w:val="en-US"/>
        </w:rPr>
        <w:t>e spent every waking moment working on the V</w:t>
      </w:r>
      <w:r w:rsidR="00BB2F66">
        <w:rPr>
          <w:lang w:val="en-US"/>
        </w:rPr>
        <w:t>e</w:t>
      </w:r>
      <w:r w:rsidR="00413B0B">
        <w:rPr>
          <w:lang w:val="en-US"/>
        </w:rPr>
        <w:t>olia</w:t>
      </w:r>
      <w:r w:rsidR="00BB2F66">
        <w:rPr>
          <w:lang w:val="en-US"/>
        </w:rPr>
        <w:t xml:space="preserve"> grant.  The application has been</w:t>
      </w:r>
      <w:r w:rsidR="00013FF8">
        <w:rPr>
          <w:lang w:val="en-US"/>
        </w:rPr>
        <w:t xml:space="preserve"> submitted and</w:t>
      </w:r>
      <w:r w:rsidR="00B6298A">
        <w:rPr>
          <w:lang w:val="en-US"/>
        </w:rPr>
        <w:t xml:space="preserve"> we are keeping fingers and toes crossed that we will be successful.</w:t>
      </w:r>
    </w:p>
    <w:p w14:paraId="4F58E549" w14:textId="77777777" w:rsidR="00B6298A" w:rsidRDefault="00B6298A" w:rsidP="002C0372">
      <w:pPr>
        <w:jc w:val="both"/>
        <w:rPr>
          <w:lang w:val="en-US"/>
        </w:rPr>
      </w:pPr>
    </w:p>
    <w:p w14:paraId="473E0010" w14:textId="2E0A9132" w:rsidR="00B6298A" w:rsidRDefault="00B6298A" w:rsidP="002C0372">
      <w:pPr>
        <w:jc w:val="both"/>
        <w:rPr>
          <w:lang w:val="en-US"/>
        </w:rPr>
      </w:pPr>
      <w:r>
        <w:rPr>
          <w:lang w:val="en-US"/>
        </w:rPr>
        <w:t>In the New Year</w:t>
      </w:r>
      <w:r w:rsidR="00B27CA3">
        <w:rPr>
          <w:lang w:val="en-US"/>
        </w:rPr>
        <w:t xml:space="preserve"> we will continue to apply for grants.  Because this is so very time consuming, I am stepping back from fund-raising to help with grant applications</w:t>
      </w:r>
      <w:r w:rsidR="00651733">
        <w:rPr>
          <w:lang w:val="en-US"/>
        </w:rPr>
        <w:t>.</w:t>
      </w:r>
    </w:p>
    <w:p w14:paraId="1727BC91" w14:textId="77777777" w:rsidR="00651733" w:rsidRDefault="00651733" w:rsidP="002C0372">
      <w:pPr>
        <w:jc w:val="both"/>
        <w:rPr>
          <w:lang w:val="en-US"/>
        </w:rPr>
      </w:pPr>
    </w:p>
    <w:p w14:paraId="71C1601C" w14:textId="6B5BCA41" w:rsidR="0051291A" w:rsidRDefault="0051291A" w:rsidP="0051291A">
      <w:pPr>
        <w:jc w:val="both"/>
        <w:rPr>
          <w:lang w:val="en-US"/>
        </w:rPr>
      </w:pPr>
      <w:r>
        <w:rPr>
          <w:lang w:val="en-US"/>
        </w:rPr>
        <w:t>If you are considering holding a meeting, class, children’s party or other event, the present fees for hiring the Church Room are:-</w:t>
      </w:r>
    </w:p>
    <w:p w14:paraId="2290FE98" w14:textId="77777777" w:rsidR="0051291A" w:rsidRDefault="0051291A" w:rsidP="0051291A">
      <w:pPr>
        <w:jc w:val="both"/>
        <w:rPr>
          <w:lang w:val="en-US"/>
        </w:rPr>
      </w:pPr>
      <w:r>
        <w:rPr>
          <w:lang w:val="en-US"/>
        </w:rPr>
        <w:t>Hourly Rate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£ 6. 00.</w:t>
      </w:r>
    </w:p>
    <w:p w14:paraId="2F83E0C4" w14:textId="77777777" w:rsidR="0051291A" w:rsidRDefault="0051291A" w:rsidP="0051291A">
      <w:pPr>
        <w:jc w:val="both"/>
        <w:rPr>
          <w:lang w:val="en-US"/>
        </w:rPr>
      </w:pPr>
      <w:r>
        <w:rPr>
          <w:lang w:val="en-US"/>
        </w:rPr>
        <w:t xml:space="preserve">Regular User Groups, 2 hours session </w:t>
      </w:r>
      <w:r>
        <w:rPr>
          <w:lang w:val="en-US"/>
        </w:rPr>
        <w:tab/>
      </w:r>
      <w:r>
        <w:rPr>
          <w:lang w:val="en-US"/>
        </w:rPr>
        <w:tab/>
        <w:t>£10. 00.</w:t>
      </w:r>
    </w:p>
    <w:p w14:paraId="715286FB" w14:textId="77777777" w:rsidR="0051291A" w:rsidRDefault="0051291A" w:rsidP="0051291A">
      <w:pPr>
        <w:jc w:val="both"/>
        <w:rPr>
          <w:lang w:val="en-US"/>
        </w:rPr>
      </w:pPr>
      <w:r>
        <w:rPr>
          <w:lang w:val="en-US"/>
        </w:rPr>
        <w:t>All Day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£20. 00.</w:t>
      </w:r>
    </w:p>
    <w:p w14:paraId="06114BD7" w14:textId="32DB9547" w:rsidR="0051291A" w:rsidRDefault="0051291A" w:rsidP="0051291A">
      <w:pPr>
        <w:jc w:val="both"/>
        <w:rPr>
          <w:lang w:val="en-US"/>
        </w:rPr>
      </w:pPr>
      <w:r>
        <w:rPr>
          <w:lang w:val="en-US"/>
        </w:rPr>
        <w:t xml:space="preserve">Telephone Su Rowe to book 07557 990944 or </w:t>
      </w:r>
      <w:r w:rsidR="00E51665">
        <w:rPr>
          <w:lang w:val="en-US"/>
        </w:rPr>
        <w:t xml:space="preserve">01474 </w:t>
      </w:r>
      <w:r>
        <w:rPr>
          <w:lang w:val="en-US"/>
        </w:rPr>
        <w:t>814560</w:t>
      </w:r>
      <w:r w:rsidR="00AB2DB6">
        <w:rPr>
          <w:lang w:val="en-US"/>
        </w:rPr>
        <w:t>, email surowe42@gmail.com</w:t>
      </w:r>
    </w:p>
    <w:p w14:paraId="609725EF" w14:textId="77777777" w:rsidR="0051291A" w:rsidRDefault="0051291A" w:rsidP="0051291A">
      <w:pPr>
        <w:jc w:val="both"/>
        <w:rPr>
          <w:lang w:val="en-US"/>
        </w:rPr>
      </w:pPr>
      <w:r>
        <w:rPr>
          <w:lang w:val="en-US"/>
        </w:rPr>
        <w:t>Or call at Sole Street House to discuss.</w:t>
      </w:r>
    </w:p>
    <w:p w14:paraId="21972FD2" w14:textId="77777777" w:rsidR="0051291A" w:rsidRDefault="0051291A" w:rsidP="0051291A">
      <w:pPr>
        <w:jc w:val="both"/>
        <w:rPr>
          <w:lang w:val="en-US"/>
        </w:rPr>
      </w:pPr>
    </w:p>
    <w:p w14:paraId="1DF1A787" w14:textId="0AB2DE76" w:rsidR="001B6ECB" w:rsidRDefault="001B6ECB" w:rsidP="001B6ECB">
      <w:pPr>
        <w:jc w:val="both"/>
        <w:rPr>
          <w:lang w:val="en-US"/>
        </w:rPr>
      </w:pPr>
      <w:r>
        <w:rPr>
          <w:lang w:val="en-US"/>
        </w:rPr>
        <w:t>It would be very much appreciated in Sole Street if we could hold a Mothers</w:t>
      </w:r>
      <w:r w:rsidR="00AB491E">
        <w:rPr>
          <w:lang w:val="en-US"/>
        </w:rPr>
        <w:t>’</w:t>
      </w:r>
      <w:r>
        <w:rPr>
          <w:lang w:val="en-US"/>
        </w:rPr>
        <w:t xml:space="preserve"> and Toddlers</w:t>
      </w:r>
      <w:r w:rsidR="00AB491E">
        <w:rPr>
          <w:lang w:val="en-US"/>
        </w:rPr>
        <w:t>’</w:t>
      </w:r>
      <w:r>
        <w:rPr>
          <w:lang w:val="en-US"/>
        </w:rPr>
        <w:t xml:space="preserve"> Group, Slimming Club, Keep Fit, Book Club, IT class or, maybe, a fund-raising event for the project!</w:t>
      </w:r>
      <w:r w:rsidR="00A303CE">
        <w:rPr>
          <w:lang w:val="en-US"/>
        </w:rPr>
        <w:t xml:space="preserve">  We are mindful that</w:t>
      </w:r>
      <w:r w:rsidR="0058217B">
        <w:rPr>
          <w:lang w:val="en-US"/>
        </w:rPr>
        <w:t xml:space="preserve"> parishioners may feel isolated as they work from home</w:t>
      </w:r>
      <w:r w:rsidR="0015648D">
        <w:rPr>
          <w:lang w:val="en-US"/>
        </w:rPr>
        <w:t xml:space="preserve"> and</w:t>
      </w:r>
      <w:r w:rsidR="00136FB9">
        <w:rPr>
          <w:lang w:val="en-US"/>
        </w:rPr>
        <w:t xml:space="preserve"> your suggestions to help</w:t>
      </w:r>
      <w:r w:rsidR="00AF6CF7">
        <w:rPr>
          <w:lang w:val="en-US"/>
        </w:rPr>
        <w:t xml:space="preserve"> would be appreciated.</w:t>
      </w:r>
    </w:p>
    <w:p w14:paraId="55C88175" w14:textId="77777777" w:rsidR="00EB2655" w:rsidRDefault="00EB2655" w:rsidP="002C0372">
      <w:pPr>
        <w:jc w:val="both"/>
        <w:rPr>
          <w:lang w:val="en-US"/>
        </w:rPr>
      </w:pPr>
    </w:p>
    <w:p w14:paraId="6DBDA5DB" w14:textId="192984DE" w:rsidR="000D3AF3" w:rsidRDefault="000D3AF3" w:rsidP="002C0372">
      <w:pPr>
        <w:jc w:val="both"/>
        <w:rPr>
          <w:lang w:val="en-US"/>
        </w:rPr>
      </w:pPr>
      <w:r>
        <w:rPr>
          <w:lang w:val="en-US"/>
        </w:rPr>
        <w:t>We wish you a very Happy Christmas and a Healthy and Wealthy New Year</w:t>
      </w:r>
      <w:r w:rsidR="00A95BE7">
        <w:rPr>
          <w:lang w:val="en-US"/>
        </w:rPr>
        <w:t>,</w:t>
      </w:r>
    </w:p>
    <w:p w14:paraId="0361104C" w14:textId="77777777" w:rsidR="00AB6BBB" w:rsidRDefault="00DA7A18" w:rsidP="00EB2655">
      <w:pPr>
        <w:jc w:val="both"/>
        <w:rPr>
          <w:lang w:val="en-US"/>
        </w:rPr>
      </w:pPr>
      <w:r>
        <w:rPr>
          <w:lang w:val="en-US"/>
        </w:rPr>
        <w:t>Keep safe.</w:t>
      </w:r>
      <w:r w:rsidR="00EB2655" w:rsidRPr="00EB2655">
        <w:rPr>
          <w:lang w:val="en-US"/>
        </w:rPr>
        <w:t xml:space="preserve"> </w:t>
      </w:r>
    </w:p>
    <w:p w14:paraId="3C4C2B8A" w14:textId="77777777" w:rsidR="00744467" w:rsidRDefault="00744467" w:rsidP="00EB2655">
      <w:pPr>
        <w:jc w:val="both"/>
        <w:rPr>
          <w:lang w:val="en-US"/>
        </w:rPr>
      </w:pPr>
    </w:p>
    <w:p w14:paraId="26B5094B" w14:textId="118BD3E1" w:rsidR="0069013A" w:rsidRDefault="00EB2655" w:rsidP="00EB2655">
      <w:pPr>
        <w:jc w:val="both"/>
        <w:rPr>
          <w:lang w:val="en-US"/>
        </w:rPr>
      </w:pPr>
      <w:r>
        <w:rPr>
          <w:lang w:val="en-US"/>
        </w:rPr>
        <w:t>Su Rowe</w:t>
      </w:r>
      <w:r w:rsidR="00AB6BBB">
        <w:rPr>
          <w:lang w:val="en-US"/>
        </w:rPr>
        <w:t>,</w:t>
      </w:r>
      <w:r w:rsidR="00CD5390">
        <w:rPr>
          <w:lang w:val="en-US"/>
        </w:rPr>
        <w:t xml:space="preserve"> </w:t>
      </w:r>
    </w:p>
    <w:p w14:paraId="1A02441B" w14:textId="77777777" w:rsidR="00744467" w:rsidRDefault="00A87A73" w:rsidP="00EB2655">
      <w:pPr>
        <w:jc w:val="both"/>
        <w:rPr>
          <w:lang w:val="en-US"/>
        </w:rPr>
      </w:pPr>
      <w:r>
        <w:rPr>
          <w:lang w:val="en-US"/>
        </w:rPr>
        <w:t xml:space="preserve">On behalf of </w:t>
      </w:r>
    </w:p>
    <w:p w14:paraId="4882E123" w14:textId="512F2DF0" w:rsidR="00EB2655" w:rsidRDefault="00A87A73" w:rsidP="00EB2655">
      <w:pPr>
        <w:jc w:val="both"/>
        <w:rPr>
          <w:lang w:val="en-US"/>
        </w:rPr>
      </w:pPr>
      <w:r>
        <w:rPr>
          <w:lang w:val="en-US"/>
        </w:rPr>
        <w:t xml:space="preserve">the </w:t>
      </w:r>
      <w:r w:rsidR="006C6E96">
        <w:rPr>
          <w:lang w:val="en-US"/>
        </w:rPr>
        <w:t>Local Funding Group</w:t>
      </w:r>
    </w:p>
    <w:p w14:paraId="407FA952" w14:textId="0714981E" w:rsidR="00744467" w:rsidRDefault="00744467" w:rsidP="00EB2655">
      <w:pPr>
        <w:jc w:val="both"/>
        <w:rPr>
          <w:lang w:val="en-US"/>
        </w:rPr>
      </w:pPr>
      <w:r>
        <w:rPr>
          <w:lang w:val="en-US"/>
        </w:rPr>
        <w:t>St. Mary’s Church Room</w:t>
      </w:r>
      <w:bookmarkStart w:id="0" w:name="_GoBack"/>
      <w:bookmarkEnd w:id="0"/>
    </w:p>
    <w:sectPr w:rsidR="00744467" w:rsidSect="006901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14"/>
    <w:rsid w:val="00010B78"/>
    <w:rsid w:val="00013FF8"/>
    <w:rsid w:val="00023B6E"/>
    <w:rsid w:val="00024D91"/>
    <w:rsid w:val="00032B9B"/>
    <w:rsid w:val="00051434"/>
    <w:rsid w:val="00072E13"/>
    <w:rsid w:val="00076BE3"/>
    <w:rsid w:val="000901C2"/>
    <w:rsid w:val="000D3AF3"/>
    <w:rsid w:val="00136FB9"/>
    <w:rsid w:val="00146F83"/>
    <w:rsid w:val="0015648D"/>
    <w:rsid w:val="00170920"/>
    <w:rsid w:val="001743D3"/>
    <w:rsid w:val="00181A15"/>
    <w:rsid w:val="0018522A"/>
    <w:rsid w:val="00186ED3"/>
    <w:rsid w:val="001B6ECB"/>
    <w:rsid w:val="00207C32"/>
    <w:rsid w:val="002473D2"/>
    <w:rsid w:val="002B4169"/>
    <w:rsid w:val="002C0372"/>
    <w:rsid w:val="002D4869"/>
    <w:rsid w:val="002F5AEA"/>
    <w:rsid w:val="00302C44"/>
    <w:rsid w:val="0030756E"/>
    <w:rsid w:val="00347F38"/>
    <w:rsid w:val="00367033"/>
    <w:rsid w:val="0038626C"/>
    <w:rsid w:val="003A578E"/>
    <w:rsid w:val="003E211C"/>
    <w:rsid w:val="00413B0B"/>
    <w:rsid w:val="004825D4"/>
    <w:rsid w:val="004C2B12"/>
    <w:rsid w:val="004D10B9"/>
    <w:rsid w:val="004D584B"/>
    <w:rsid w:val="0051291A"/>
    <w:rsid w:val="00575EB8"/>
    <w:rsid w:val="0058217B"/>
    <w:rsid w:val="005B360A"/>
    <w:rsid w:val="005D723E"/>
    <w:rsid w:val="00604551"/>
    <w:rsid w:val="00633290"/>
    <w:rsid w:val="0064656A"/>
    <w:rsid w:val="00647B56"/>
    <w:rsid w:val="00650CA4"/>
    <w:rsid w:val="00651733"/>
    <w:rsid w:val="006745D9"/>
    <w:rsid w:val="0069013A"/>
    <w:rsid w:val="006C6E96"/>
    <w:rsid w:val="006D5C14"/>
    <w:rsid w:val="006F06E4"/>
    <w:rsid w:val="007149ED"/>
    <w:rsid w:val="00722714"/>
    <w:rsid w:val="00744467"/>
    <w:rsid w:val="00771750"/>
    <w:rsid w:val="00793F46"/>
    <w:rsid w:val="008411F1"/>
    <w:rsid w:val="008447C1"/>
    <w:rsid w:val="00844F7D"/>
    <w:rsid w:val="00854379"/>
    <w:rsid w:val="00865DC1"/>
    <w:rsid w:val="00874DD8"/>
    <w:rsid w:val="008A217E"/>
    <w:rsid w:val="008C7B66"/>
    <w:rsid w:val="009149C1"/>
    <w:rsid w:val="00936159"/>
    <w:rsid w:val="00964FCE"/>
    <w:rsid w:val="00970D6F"/>
    <w:rsid w:val="009B4C25"/>
    <w:rsid w:val="00A303CE"/>
    <w:rsid w:val="00A43048"/>
    <w:rsid w:val="00A87A73"/>
    <w:rsid w:val="00A95BE7"/>
    <w:rsid w:val="00AB2DB6"/>
    <w:rsid w:val="00AB491E"/>
    <w:rsid w:val="00AB6BBB"/>
    <w:rsid w:val="00AF6CF7"/>
    <w:rsid w:val="00B27CA3"/>
    <w:rsid w:val="00B6298A"/>
    <w:rsid w:val="00B64685"/>
    <w:rsid w:val="00B73CF9"/>
    <w:rsid w:val="00BA370C"/>
    <w:rsid w:val="00BB2F66"/>
    <w:rsid w:val="00BB7E83"/>
    <w:rsid w:val="00CB19BA"/>
    <w:rsid w:val="00CD5390"/>
    <w:rsid w:val="00CD6F4C"/>
    <w:rsid w:val="00D04652"/>
    <w:rsid w:val="00D17A23"/>
    <w:rsid w:val="00D77B6E"/>
    <w:rsid w:val="00D8188B"/>
    <w:rsid w:val="00D9501C"/>
    <w:rsid w:val="00DA5BFC"/>
    <w:rsid w:val="00DA7A18"/>
    <w:rsid w:val="00DB4F45"/>
    <w:rsid w:val="00DB57F4"/>
    <w:rsid w:val="00E309E0"/>
    <w:rsid w:val="00E47F5D"/>
    <w:rsid w:val="00E51665"/>
    <w:rsid w:val="00E56F64"/>
    <w:rsid w:val="00E8558B"/>
    <w:rsid w:val="00EB2655"/>
    <w:rsid w:val="00EC0A6A"/>
    <w:rsid w:val="00EF2BBA"/>
    <w:rsid w:val="00F50701"/>
    <w:rsid w:val="00F5169E"/>
    <w:rsid w:val="00F51D2A"/>
    <w:rsid w:val="00F567E8"/>
    <w:rsid w:val="00F93230"/>
    <w:rsid w:val="00F9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55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D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0D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0D6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D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0D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0D6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Rowe</dc:creator>
  <cp:lastModifiedBy>janet</cp:lastModifiedBy>
  <cp:revision>3</cp:revision>
  <cp:lastPrinted>2021-12-20T10:12:00Z</cp:lastPrinted>
  <dcterms:created xsi:type="dcterms:W3CDTF">2021-12-21T10:31:00Z</dcterms:created>
  <dcterms:modified xsi:type="dcterms:W3CDTF">2021-12-21T10:32:00Z</dcterms:modified>
</cp:coreProperties>
</file>